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E88" w:rsidRDefault="00E16E88">
      <w:pPr>
        <w:spacing w:line="480" w:lineRule="auto"/>
        <w:jc w:val="center"/>
        <w:rPr>
          <w:b/>
          <w:sz w:val="28"/>
          <w:szCs w:val="28"/>
        </w:rPr>
      </w:pPr>
      <w:bookmarkStart w:id="0" w:name="_GoBack"/>
      <w:bookmarkEnd w:id="0"/>
    </w:p>
    <w:p w:rsidR="00E16E88" w:rsidRDefault="00840271">
      <w:pPr>
        <w:spacing w:line="480" w:lineRule="auto"/>
        <w:jc w:val="center"/>
        <w:rPr>
          <w:b/>
          <w:sz w:val="28"/>
          <w:szCs w:val="28"/>
        </w:rPr>
      </w:pPr>
      <w:r>
        <w:rPr>
          <w:b/>
          <w:sz w:val="28"/>
          <w:szCs w:val="28"/>
        </w:rPr>
        <w:t>Lab Activity – Simulation of Earth’s Mantle</w:t>
      </w:r>
    </w:p>
    <w:p w:rsidR="00E16E88" w:rsidRDefault="00840271">
      <w:pPr>
        <w:tabs>
          <w:tab w:val="left" w:pos="180"/>
          <w:tab w:val="left" w:pos="270"/>
        </w:tabs>
        <w:ind w:left="270" w:hanging="270"/>
        <w:rPr>
          <w:sz w:val="24"/>
          <w:szCs w:val="24"/>
        </w:rPr>
      </w:pPr>
      <w:r>
        <w:rPr>
          <w:sz w:val="24"/>
          <w:szCs w:val="24"/>
        </w:rPr>
        <w:t>1. The water in a 2-L bottle represents most of Earth’s mantle. The warm water in the small cup represents part of the mantle material that was heated by Earth’s very hot core. Use what you observed in the simulation to sketch a diagram showing how you thi</w:t>
      </w:r>
      <w:r>
        <w:rPr>
          <w:sz w:val="24"/>
          <w:szCs w:val="24"/>
        </w:rPr>
        <w:t>nk Earth’s mantle moves.</w:t>
      </w: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ind w:left="270" w:hanging="270"/>
      </w:pPr>
    </w:p>
    <w:p w:rsidR="00E16E88" w:rsidRDefault="00E16E88">
      <w:pPr>
        <w:tabs>
          <w:tab w:val="left" w:pos="180"/>
          <w:tab w:val="left" w:pos="270"/>
        </w:tabs>
      </w:pPr>
    </w:p>
    <w:p w:rsidR="00E16E88" w:rsidRDefault="00E16E88">
      <w:pPr>
        <w:tabs>
          <w:tab w:val="left" w:pos="180"/>
          <w:tab w:val="left" w:pos="270"/>
        </w:tabs>
      </w:pPr>
    </w:p>
    <w:p w:rsidR="00E16E88" w:rsidRDefault="00840271">
      <w:pPr>
        <w:tabs>
          <w:tab w:val="left" w:pos="180"/>
          <w:tab w:val="left" w:pos="270"/>
        </w:tabs>
        <w:ind w:left="270" w:hanging="270"/>
        <w:rPr>
          <w:b/>
        </w:rPr>
      </w:pPr>
      <w:r>
        <w:rPr>
          <w:b/>
        </w:rPr>
        <w:t>EXPLANATION OF WHY THIS MOVEMENT HAPPENS</w:t>
      </w:r>
    </w:p>
    <w:p w:rsidR="00E16E88" w:rsidRDefault="00840271">
      <w:pPr>
        <w:tabs>
          <w:tab w:val="left" w:pos="180"/>
          <w:tab w:val="left" w:pos="270"/>
        </w:tabs>
        <w:spacing w:line="480" w:lineRule="auto"/>
      </w:pPr>
      <w:r>
        <w:t>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w:t>
      </w:r>
    </w:p>
    <w:p w:rsidR="00E16E88" w:rsidRDefault="00E16E88">
      <w:pPr>
        <w:tabs>
          <w:tab w:val="left" w:pos="180"/>
          <w:tab w:val="left" w:pos="270"/>
        </w:tabs>
        <w:ind w:left="270" w:hanging="270"/>
      </w:pPr>
    </w:p>
    <w:p w:rsidR="00E16E88" w:rsidRDefault="00E16E88">
      <w:pPr>
        <w:tabs>
          <w:tab w:val="left" w:pos="180"/>
          <w:tab w:val="left" w:pos="270"/>
        </w:tabs>
      </w:pPr>
    </w:p>
    <w:p w:rsidR="00E16E88" w:rsidRDefault="00840271">
      <w:pPr>
        <w:tabs>
          <w:tab w:val="left" w:pos="180"/>
          <w:tab w:val="left" w:pos="270"/>
        </w:tabs>
        <w:ind w:left="270" w:hanging="270"/>
        <w:rPr>
          <w:sz w:val="24"/>
          <w:szCs w:val="24"/>
        </w:rPr>
      </w:pPr>
      <w:r>
        <w:rPr>
          <w:sz w:val="24"/>
          <w:szCs w:val="24"/>
        </w:rPr>
        <w:t>2. What strengths does this model have for studying the movement of materials in Earth? What are its weaknesses?</w:t>
      </w:r>
    </w:p>
    <w:p w:rsidR="00E16E88" w:rsidRDefault="00840271">
      <w:pPr>
        <w:tabs>
          <w:tab w:val="left" w:pos="180"/>
          <w:tab w:val="left" w:pos="270"/>
        </w:tabs>
        <w:ind w:left="270" w:hanging="270"/>
        <w:jc w:val="center"/>
        <w:sectPr w:rsidR="00E16E88">
          <w:headerReference w:type="default" r:id="rId7"/>
          <w:pgSz w:w="12240" w:h="15840"/>
          <w:pgMar w:top="1440" w:right="1440" w:bottom="1440" w:left="1440" w:header="0" w:footer="720" w:gutter="0"/>
          <w:pgNumType w:start="1"/>
          <w:cols w:space="720"/>
        </w:sectPr>
      </w:pPr>
      <w:r>
        <w:rPr>
          <w:b/>
        </w:rPr>
        <w:t>STRENGTHS</w:t>
      </w:r>
      <w:r>
        <w:t xml:space="preserve">                                                                                  </w:t>
      </w:r>
      <w:r>
        <w:rPr>
          <w:b/>
        </w:rPr>
        <w:t>WEAKNESSES</w:t>
      </w:r>
    </w:p>
    <w:p w:rsidR="00E16E88" w:rsidRDefault="00840271">
      <w:pPr>
        <w:tabs>
          <w:tab w:val="left" w:pos="180"/>
          <w:tab w:val="left" w:pos="270"/>
        </w:tabs>
        <w:spacing w:line="480" w:lineRule="auto"/>
        <w:sectPr w:rsidR="00E16E88">
          <w:type w:val="continuous"/>
          <w:pgSz w:w="12240" w:h="15840"/>
          <w:pgMar w:top="1440" w:right="1440" w:bottom="1440" w:left="1440" w:header="0" w:footer="720" w:gutter="0"/>
          <w:cols w:num="2" w:space="720" w:equalWidth="0">
            <w:col w:w="4320" w:space="720"/>
            <w:col w:w="4320" w:space="0"/>
          </w:cols>
        </w:sectPr>
      </w:pPr>
      <w:bookmarkStart w:id="1" w:name="_gjdgxs" w:colFirst="0" w:colLast="0"/>
      <w:bookmarkEnd w:id="1"/>
      <w:r>
        <w:lastRenderedPageBreak/>
        <w:t>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E16E88" w:rsidRDefault="00E16E88">
      <w:pPr>
        <w:tabs>
          <w:tab w:val="left" w:pos="180"/>
          <w:tab w:val="left" w:pos="270"/>
        </w:tabs>
      </w:pPr>
    </w:p>
    <w:p w:rsidR="00E16E88" w:rsidRDefault="00E16E88">
      <w:pPr>
        <w:spacing w:line="480" w:lineRule="auto"/>
      </w:pPr>
    </w:p>
    <w:sectPr w:rsidR="00E16E8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71" w:rsidRDefault="00840271">
      <w:pPr>
        <w:spacing w:after="0" w:line="240" w:lineRule="auto"/>
      </w:pPr>
      <w:r>
        <w:separator/>
      </w:r>
    </w:p>
  </w:endnote>
  <w:endnote w:type="continuationSeparator" w:id="0">
    <w:p w:rsidR="00840271" w:rsidRDefault="0084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71" w:rsidRDefault="00840271">
      <w:pPr>
        <w:spacing w:after="0" w:line="240" w:lineRule="auto"/>
      </w:pPr>
      <w:r>
        <w:separator/>
      </w:r>
    </w:p>
  </w:footnote>
  <w:footnote w:type="continuationSeparator" w:id="0">
    <w:p w:rsidR="00840271" w:rsidRDefault="00840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88" w:rsidRDefault="00840271">
    <w:pPr>
      <w:tabs>
        <w:tab w:val="center" w:pos="4680"/>
        <w:tab w:val="right" w:pos="9360"/>
      </w:tabs>
      <w:spacing w:before="720" w:after="0" w:line="240" w:lineRule="auto"/>
      <w:rPr>
        <w:sz w:val="27"/>
        <w:szCs w:val="27"/>
      </w:rPr>
    </w:pPr>
    <w:r>
      <w:t xml:space="preserve">   </w:t>
    </w:r>
    <w:r>
      <w:rPr>
        <w:noProof/>
      </w:rPr>
      <w:drawing>
        <wp:anchor distT="0" distB="0" distL="0" distR="0" simplePos="0" relativeHeight="251658240" behindDoc="0" locked="0" layoutInCell="0" hidden="0" allowOverlap="1">
          <wp:simplePos x="0" y="0"/>
          <wp:positionH relativeFrom="margin">
            <wp:posOffset>1905000</wp:posOffset>
          </wp:positionH>
          <wp:positionV relativeFrom="paragraph">
            <wp:posOffset>161925</wp:posOffset>
          </wp:positionV>
          <wp:extent cx="2276475" cy="638175"/>
          <wp:effectExtent l="0" t="0" r="0" b="0"/>
          <wp:wrapSquare wrapText="bothSides" distT="0" distB="0" distL="0" distR="0"/>
          <wp:docPr id="1" name="image01.png" descr="Image result for equality charter school logo"/>
          <wp:cNvGraphicFramePr/>
          <a:graphic xmlns:a="http://schemas.openxmlformats.org/drawingml/2006/main">
            <a:graphicData uri="http://schemas.openxmlformats.org/drawingml/2006/picture">
              <pic:pic xmlns:pic="http://schemas.openxmlformats.org/drawingml/2006/picture">
                <pic:nvPicPr>
                  <pic:cNvPr id="0" name="image01.png" descr="Image result for equality charter school logo"/>
                  <pic:cNvPicPr preferRelativeResize="0"/>
                </pic:nvPicPr>
                <pic:blipFill>
                  <a:blip r:embed="rId1"/>
                  <a:srcRect/>
                  <a:stretch>
                    <a:fillRect/>
                  </a:stretch>
                </pic:blipFill>
                <pic:spPr>
                  <a:xfrm>
                    <a:off x="0" y="0"/>
                    <a:ext cx="2276475" cy="638175"/>
                  </a:xfrm>
                  <a:prstGeom prst="rect">
                    <a:avLst/>
                  </a:prstGeom>
                  <a:ln/>
                </pic:spPr>
              </pic:pic>
            </a:graphicData>
          </a:graphic>
        </wp:anchor>
      </w:drawing>
    </w:r>
  </w:p>
  <w:p w:rsidR="00E16E88" w:rsidRDefault="00E16E88">
    <w:pPr>
      <w:tabs>
        <w:tab w:val="center" w:pos="4680"/>
        <w:tab w:val="right" w:pos="9360"/>
      </w:tabs>
      <w:spacing w:after="0" w:line="240" w:lineRule="auto"/>
    </w:pPr>
  </w:p>
  <w:p w:rsidR="00E16E88" w:rsidRDefault="00840271">
    <w:pPr>
      <w:tabs>
        <w:tab w:val="center" w:pos="4680"/>
        <w:tab w:val="right" w:pos="9360"/>
      </w:tabs>
      <w:spacing w:after="0" w:line="240" w:lineRule="auto"/>
    </w:pPr>
    <w:r>
      <w:t>Name:</w:t>
    </w:r>
    <w:r>
      <w:t xml:space="preserve">                                                                                                                          Date: </w:t>
    </w:r>
  </w:p>
  <w:p w:rsidR="00E16E88" w:rsidRDefault="00840271">
    <w:pPr>
      <w:tabs>
        <w:tab w:val="center" w:pos="4680"/>
        <w:tab w:val="right" w:pos="9360"/>
      </w:tabs>
      <w:spacing w:after="0" w:line="240" w:lineRule="auto"/>
    </w:pPr>
    <w:r>
      <w:t>Cohort:                                                                                                                        7th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6E88"/>
    <w:rsid w:val="003748C7"/>
    <w:rsid w:val="00840271"/>
    <w:rsid w:val="00E1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Melendez</dc:creator>
  <cp:lastModifiedBy>Krystal Melendez</cp:lastModifiedBy>
  <cp:revision>2</cp:revision>
  <dcterms:created xsi:type="dcterms:W3CDTF">2017-03-13T11:21:00Z</dcterms:created>
  <dcterms:modified xsi:type="dcterms:W3CDTF">2017-03-13T11:21:00Z</dcterms:modified>
</cp:coreProperties>
</file>